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27C37" w14:textId="77777777" w:rsidR="00D0223C" w:rsidRPr="001532D2" w:rsidRDefault="00D0223C" w:rsidP="00D0223C">
      <w:bookmarkStart w:id="0" w:name="_GoBack"/>
      <w:bookmarkEnd w:id="0"/>
    </w:p>
    <w:p w14:paraId="63842099" w14:textId="77777777" w:rsidR="00D0223C" w:rsidRPr="001532D2" w:rsidRDefault="00D0223C" w:rsidP="00D0223C"/>
    <w:p w14:paraId="5EE36685" w14:textId="77777777" w:rsidR="00D0223C" w:rsidRPr="001532D2" w:rsidRDefault="00D0223C" w:rsidP="00D0223C">
      <w:pPr>
        <w:tabs>
          <w:tab w:val="left" w:pos="3345"/>
        </w:tabs>
      </w:pPr>
      <w:r>
        <w:tab/>
      </w:r>
    </w:p>
    <w:p w14:paraId="0872E131" w14:textId="77777777" w:rsidR="00D0223C" w:rsidRDefault="00D0223C" w:rsidP="00D0223C"/>
    <w:p w14:paraId="628A5ABF" w14:textId="7DFE06DD" w:rsidR="00A46A9A" w:rsidRDefault="00A46A9A" w:rsidP="00D0223C"/>
    <w:p w14:paraId="794F9B19" w14:textId="77777777" w:rsidR="00A46A9A" w:rsidRDefault="00A46A9A" w:rsidP="00D0223C"/>
    <w:p w14:paraId="583077A8" w14:textId="77777777" w:rsidR="00A46A9A" w:rsidRDefault="00A46A9A" w:rsidP="00D0223C"/>
    <w:p w14:paraId="0D9EFFEC" w14:textId="77777777" w:rsidR="00A46A9A" w:rsidRPr="00B0108A" w:rsidRDefault="00A46A9A" w:rsidP="00D0223C"/>
    <w:p w14:paraId="59E273AB" w14:textId="77777777" w:rsidR="00A46A9A" w:rsidRPr="00A46A9A" w:rsidRDefault="00A46A9A" w:rsidP="00A46A9A">
      <w:pPr>
        <w:rPr>
          <w:rFonts w:ascii="Arial" w:hAnsi="Arial" w:cs="Arial"/>
          <w:b/>
          <w:sz w:val="24"/>
          <w:szCs w:val="24"/>
        </w:rPr>
      </w:pPr>
      <w:r w:rsidRPr="00A46A9A">
        <w:rPr>
          <w:rFonts w:ascii="Arial" w:hAnsi="Arial" w:cs="Arial"/>
          <w:b/>
          <w:sz w:val="24"/>
          <w:szCs w:val="24"/>
        </w:rPr>
        <w:t>29</w:t>
      </w:r>
      <w:r w:rsidRPr="00A46A9A">
        <w:rPr>
          <w:rFonts w:ascii="Arial" w:hAnsi="Arial" w:cs="Arial"/>
          <w:b/>
          <w:sz w:val="24"/>
          <w:szCs w:val="24"/>
          <w:vertAlign w:val="superscript"/>
        </w:rPr>
        <w:t>th</w:t>
      </w:r>
      <w:r w:rsidRPr="00A46A9A">
        <w:rPr>
          <w:rFonts w:ascii="Arial" w:hAnsi="Arial" w:cs="Arial"/>
          <w:b/>
          <w:sz w:val="24"/>
          <w:szCs w:val="24"/>
        </w:rPr>
        <w:t xml:space="preserve"> Meeting of the UNI Management Committee (Nyon, 11-12 May 2017)</w:t>
      </w:r>
    </w:p>
    <w:p w14:paraId="4C6DCE2C" w14:textId="77777777" w:rsidR="00040F69" w:rsidRDefault="00040F69" w:rsidP="00A46A9A">
      <w:pPr>
        <w:pStyle w:val="UNI-Item-Number"/>
        <w:rPr>
          <w:rFonts w:cs="Arial"/>
          <w:color w:val="000000"/>
          <w:lang w:val="en-GB"/>
        </w:rPr>
      </w:pPr>
    </w:p>
    <w:p w14:paraId="3B0C4C14" w14:textId="2B8B5BAE" w:rsidR="00D0223C" w:rsidRPr="00D0223C" w:rsidRDefault="00040F69" w:rsidP="00A46A9A">
      <w:pPr>
        <w:pStyle w:val="UNI-Item-Number"/>
        <w:rPr>
          <w:rFonts w:cs="Arial"/>
          <w:color w:val="000000"/>
          <w:lang w:val="en-GB"/>
        </w:rPr>
      </w:pPr>
      <w:r>
        <w:rPr>
          <w:rFonts w:cs="Arial"/>
          <w:color w:val="000000"/>
          <w:lang w:val="en-GB"/>
        </w:rPr>
        <w:t>Statement</w:t>
      </w:r>
    </w:p>
    <w:p w14:paraId="61CF79F9" w14:textId="5C2B2D91" w:rsidR="00D0223C" w:rsidRDefault="00040F69" w:rsidP="00D0223C">
      <w:pPr>
        <w:pStyle w:val="UNI-Top-Title"/>
        <w:jc w:val="left"/>
        <w:rPr>
          <w:rFonts w:cs="Arial"/>
          <w:color w:val="C00000"/>
          <w:szCs w:val="40"/>
        </w:rPr>
      </w:pPr>
      <w:r>
        <w:rPr>
          <w:rFonts w:cs="Arial"/>
          <w:color w:val="C00000"/>
          <w:szCs w:val="40"/>
        </w:rPr>
        <w:t>Teleperformance</w:t>
      </w:r>
    </w:p>
    <w:p w14:paraId="3EF47EFF" w14:textId="77777777" w:rsidR="00040F69" w:rsidRDefault="00040F69" w:rsidP="00040F69">
      <w:pPr>
        <w:jc w:val="both"/>
        <w:rPr>
          <w:rFonts w:ascii="Arial" w:hAnsi="Arial" w:cs="Arial"/>
          <w:lang w:val="en-US"/>
        </w:rPr>
      </w:pPr>
      <w:r w:rsidRPr="00040F69">
        <w:rPr>
          <w:rFonts w:ascii="Arial" w:hAnsi="Arial" w:cs="Arial"/>
          <w:lang w:val="en-US"/>
        </w:rPr>
        <w:t>French company Teleperformance is the world’s largest outsourced contact centre company employing 217,000 staff globally.  Teleperformance provides important contact centre services that connect the public to important brands and companies in the virtual economy. One of Teleperformance’s most profitable areas is processing the visa applications of foreign nationals wishing to visit European countries like the UK, France, Belgium and Switzerland. The biggest market for Teleperformance is the United States, which represents 40 percent of the company’s sales.</w:t>
      </w:r>
    </w:p>
    <w:p w14:paraId="350FE596" w14:textId="77777777" w:rsidR="00040F69" w:rsidRPr="00040F69" w:rsidRDefault="00040F69" w:rsidP="00040F69">
      <w:pPr>
        <w:jc w:val="both"/>
        <w:rPr>
          <w:rFonts w:ascii="Arial" w:hAnsi="Arial" w:cs="Arial"/>
          <w:lang w:val="en-US"/>
        </w:rPr>
      </w:pPr>
    </w:p>
    <w:p w14:paraId="44B8C46B" w14:textId="77777777" w:rsidR="00040F69" w:rsidRDefault="00040F69" w:rsidP="00040F69">
      <w:pPr>
        <w:jc w:val="both"/>
        <w:rPr>
          <w:rFonts w:ascii="Arial" w:hAnsi="Arial" w:cs="Arial"/>
          <w:lang w:val="en-US"/>
        </w:rPr>
      </w:pPr>
      <w:r w:rsidRPr="00040F69">
        <w:rPr>
          <w:rFonts w:ascii="Arial" w:hAnsi="Arial" w:cs="Arial"/>
          <w:lang w:val="en-US"/>
        </w:rPr>
        <w:t xml:space="preserve">This UNI Management Committee stands in solidarity with the four brothers and sisters, workplace union representatives who process visas for European countries from the UGTT union in Tunisia, who were fired by Teleperformance when they informed the company they had chosen to join a trade union and asked to meet their management.  </w:t>
      </w:r>
    </w:p>
    <w:p w14:paraId="3DE7858E" w14:textId="77777777" w:rsidR="00040F69" w:rsidRPr="00040F69" w:rsidRDefault="00040F69" w:rsidP="00040F69">
      <w:pPr>
        <w:jc w:val="both"/>
        <w:rPr>
          <w:rFonts w:ascii="Arial" w:hAnsi="Arial" w:cs="Arial"/>
          <w:lang w:val="en-US"/>
        </w:rPr>
      </w:pPr>
    </w:p>
    <w:p w14:paraId="7F541728" w14:textId="77777777" w:rsidR="00040F69" w:rsidRDefault="00040F69" w:rsidP="00040F69">
      <w:pPr>
        <w:jc w:val="both"/>
        <w:rPr>
          <w:rFonts w:ascii="Arial" w:hAnsi="Arial" w:cs="Arial"/>
          <w:lang w:val="en-US"/>
        </w:rPr>
      </w:pPr>
      <w:r w:rsidRPr="00040F69">
        <w:rPr>
          <w:rFonts w:ascii="Arial" w:hAnsi="Arial" w:cs="Arial"/>
          <w:lang w:val="en-US"/>
        </w:rPr>
        <w:t xml:space="preserve">This committee also stands in solidarity with Teleperformance workers in the Dominican Republic, who receive English language calls from the United States, for companies like Fed-Ex, AT&amp;T and Stagecoach, who are struggling to form a trade union. The public slander and vilification of these workers and their union by Teleperformance is unacceptable. In court documents, Teleperformance has publicly compared these workers’ union to the murderous fascist regimes of Rafael Trujillo in the Dominican Republic and Augusto Pinochet in Chile, both responsible for the deaths of tens of thousands of working people including trade unionists. </w:t>
      </w:r>
    </w:p>
    <w:p w14:paraId="75FB7F29" w14:textId="77777777" w:rsidR="00040F69" w:rsidRPr="00040F69" w:rsidRDefault="00040F69" w:rsidP="00040F69">
      <w:pPr>
        <w:jc w:val="both"/>
        <w:rPr>
          <w:rFonts w:ascii="Arial" w:hAnsi="Arial" w:cs="Arial"/>
          <w:lang w:val="en-US"/>
        </w:rPr>
      </w:pPr>
    </w:p>
    <w:p w14:paraId="58095503" w14:textId="77777777" w:rsidR="00040F69" w:rsidRDefault="00040F69" w:rsidP="00040F69">
      <w:pPr>
        <w:jc w:val="both"/>
        <w:rPr>
          <w:rFonts w:ascii="Arial" w:hAnsi="Arial" w:cs="Arial"/>
          <w:lang w:val="en-US"/>
        </w:rPr>
      </w:pPr>
      <w:r w:rsidRPr="00040F69">
        <w:rPr>
          <w:rFonts w:ascii="Arial" w:hAnsi="Arial" w:cs="Arial"/>
          <w:lang w:val="en-US"/>
        </w:rPr>
        <w:t>UNI has had one initial meeting with Teleperformance management to raise issues in Tunisia and the Dominican Republic. While the meeting was positive, Teleperformance must act to ensure that fundamental rights are respected within its global operations.  This UNI Management Committee calls on Teleperformance to respect the fundamental labour rights of workers in the Dominican Republic and Tunisia and allow their employees to organise.</w:t>
      </w:r>
    </w:p>
    <w:p w14:paraId="4C4A3B49" w14:textId="77777777" w:rsidR="00040F69" w:rsidRPr="00040F69" w:rsidRDefault="00040F69" w:rsidP="00040F69">
      <w:pPr>
        <w:jc w:val="both"/>
        <w:rPr>
          <w:rFonts w:ascii="Arial" w:hAnsi="Arial" w:cs="Arial"/>
          <w:lang w:val="en-US"/>
        </w:rPr>
      </w:pPr>
    </w:p>
    <w:p w14:paraId="516C1B42" w14:textId="77777777" w:rsidR="00040F69" w:rsidRPr="00040F69" w:rsidRDefault="00040F69" w:rsidP="00040F69">
      <w:pPr>
        <w:rPr>
          <w:lang w:val="en-US"/>
        </w:rPr>
      </w:pPr>
    </w:p>
    <w:sectPr w:rsidR="00040F69" w:rsidRPr="00040F69" w:rsidSect="00F7646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192DF" w14:textId="77777777" w:rsidR="00A847E2" w:rsidRDefault="00A847E2" w:rsidP="001675B7">
      <w:r>
        <w:separator/>
      </w:r>
    </w:p>
  </w:endnote>
  <w:endnote w:type="continuationSeparator" w:id="0">
    <w:p w14:paraId="27D84707" w14:textId="77777777" w:rsidR="00A847E2" w:rsidRDefault="00A847E2" w:rsidP="0016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1234" w14:textId="77777777" w:rsidR="00151A74" w:rsidRPr="00C959D2" w:rsidRDefault="0036089B" w:rsidP="00151A74">
    <w:pPr>
      <w:pStyle w:val="Footer"/>
      <w:tabs>
        <w:tab w:val="left" w:pos="540"/>
        <w:tab w:val="right" w:pos="10205"/>
      </w:tabs>
      <w:rPr>
        <w:rFonts w:ascii="Arial" w:hAnsi="Arial" w:cs="Arial"/>
        <w:b/>
        <w:color w:val="E2001A"/>
        <w:sz w:val="20"/>
        <w:szCs w:val="20"/>
      </w:rPr>
    </w:pPr>
    <w:r>
      <w:rPr>
        <w:rFonts w:ascii="Arial" w:hAnsi="Arial" w:cs="Arial"/>
        <w:b/>
        <w:noProof/>
        <w:color w:val="E2001A"/>
        <w:sz w:val="20"/>
        <w:szCs w:val="20"/>
        <w:lang w:val="fr-CH" w:eastAsia="fr-CH"/>
      </w:rPr>
      <mc:AlternateContent>
        <mc:Choice Requires="wps">
          <w:drawing>
            <wp:anchor distT="0" distB="0" distL="114300" distR="114300" simplePos="0" relativeHeight="251662848" behindDoc="0" locked="0" layoutInCell="1" allowOverlap="1" wp14:anchorId="2976D38B" wp14:editId="4E9E4D3E">
              <wp:simplePos x="0" y="0"/>
              <wp:positionH relativeFrom="column">
                <wp:posOffset>342900</wp:posOffset>
              </wp:positionH>
              <wp:positionV relativeFrom="paragraph">
                <wp:posOffset>76835</wp:posOffset>
              </wp:positionV>
              <wp:extent cx="5400040" cy="0"/>
              <wp:effectExtent l="9525" t="10160" r="10160" b="889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6258" id="Straight Connector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05pt" to="452.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" strokecolor="#e2001a">
              <w10:wrap type="square"/>
            </v:line>
          </w:pict>
        </mc:Fallback>
      </mc:AlternateContent>
    </w:r>
    <w:r w:rsidRPr="00C959D2">
      <w:rPr>
        <w:rStyle w:val="PageNumber"/>
        <w:rFonts w:cs="Arial"/>
        <w:b/>
        <w:color w:val="E2001A"/>
        <w:sz w:val="20"/>
        <w:szCs w:val="20"/>
      </w:rPr>
      <w:fldChar w:fldCharType="begin"/>
    </w:r>
    <w:r w:rsidRPr="00C959D2">
      <w:rPr>
        <w:rStyle w:val="PageNumber"/>
        <w:rFonts w:cs="Arial"/>
        <w:b/>
        <w:color w:val="E2001A"/>
        <w:sz w:val="20"/>
        <w:szCs w:val="20"/>
      </w:rPr>
      <w:instrText xml:space="preserve"> PAGE </w:instrText>
    </w:r>
    <w:r w:rsidRPr="00C959D2">
      <w:rPr>
        <w:rStyle w:val="PageNumber"/>
        <w:rFonts w:cs="Arial"/>
        <w:b/>
        <w:color w:val="E2001A"/>
        <w:sz w:val="20"/>
        <w:szCs w:val="20"/>
      </w:rPr>
      <w:fldChar w:fldCharType="separate"/>
    </w:r>
    <w:r>
      <w:rPr>
        <w:rStyle w:val="PageNumber"/>
        <w:rFonts w:cs="Arial"/>
        <w:b/>
        <w:noProof/>
        <w:color w:val="E2001A"/>
        <w:sz w:val="20"/>
        <w:szCs w:val="20"/>
      </w:rPr>
      <w:t>10</w:t>
    </w:r>
    <w:r w:rsidRPr="00C959D2">
      <w:rPr>
        <w:rStyle w:val="PageNumber"/>
        <w:rFonts w:cs="Arial"/>
        <w:b/>
        <w:color w:val="E2001A"/>
        <w:sz w:val="20"/>
        <w:szCs w:val="20"/>
      </w:rPr>
      <w:fldChar w:fldCharType="end"/>
    </w:r>
    <w:r>
      <w:rPr>
        <w:rStyle w:val="PageNumber"/>
        <w:rFonts w:cs="Arial"/>
        <w:b/>
        <w:color w:val="E2001A"/>
        <w:sz w:val="20"/>
        <w:szCs w:val="20"/>
      </w:rPr>
      <w:tab/>
    </w:r>
  </w:p>
  <w:p w14:paraId="436E3446" w14:textId="77777777" w:rsidR="00151A74" w:rsidRPr="00F25232" w:rsidRDefault="00A847E2" w:rsidP="00151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E89C" w14:textId="115BBC3C" w:rsidR="00151A74" w:rsidRPr="00E72800" w:rsidRDefault="002A30C5" w:rsidP="00E72800">
    <w:pPr>
      <w:pStyle w:val="Default"/>
      <w:tabs>
        <w:tab w:val="right" w:pos="9070"/>
      </w:tabs>
      <w:jc w:val="both"/>
      <w:rPr>
        <w:rFonts w:ascii="Arial" w:hAnsi="Arial" w:cs="Arial"/>
        <w:sz w:val="16"/>
        <w:szCs w:val="16"/>
      </w:rPr>
    </w:pPr>
    <w:r>
      <w:rPr>
        <w:rFonts w:ascii="Arial" w:hAnsi="Arial" w:cs="Arial"/>
        <w:sz w:val="16"/>
        <w:szCs w:val="16"/>
      </w:rPr>
      <w:t>29</w:t>
    </w:r>
    <w:r w:rsidRPr="005B20F3">
      <w:rPr>
        <w:rFonts w:ascii="Arial" w:hAnsi="Arial" w:cs="Arial"/>
        <w:sz w:val="16"/>
        <w:szCs w:val="16"/>
      </w:rPr>
      <w:t xml:space="preserve"> UNI </w:t>
    </w:r>
    <w:r>
      <w:rPr>
        <w:rFonts w:ascii="Arial" w:hAnsi="Arial" w:cs="Arial"/>
        <w:sz w:val="16"/>
        <w:szCs w:val="16"/>
      </w:rPr>
      <w:t xml:space="preserve">MC </w:t>
    </w:r>
    <w:r w:rsidRPr="005B20F3">
      <w:rPr>
        <w:rFonts w:ascii="Arial" w:hAnsi="Arial" w:cs="Arial"/>
        <w:sz w:val="16"/>
        <w:szCs w:val="16"/>
      </w:rPr>
      <w:t xml:space="preserve">– </w:t>
    </w:r>
    <w:r w:rsidR="00040F69">
      <w:rPr>
        <w:rFonts w:ascii="Arial" w:hAnsi="Arial" w:cs="Arial"/>
        <w:sz w:val="16"/>
        <w:szCs w:val="16"/>
      </w:rPr>
      <w:t>Statement on Teleperformance</w:t>
    </w:r>
    <w:r w:rsidRPr="00E72800" w:rsidDel="002A30C5">
      <w:rPr>
        <w:rFonts w:ascii="Arial" w:hAnsi="Arial" w:cs="Arial"/>
        <w:sz w:val="16"/>
        <w:szCs w:val="16"/>
      </w:rPr>
      <w:t xml:space="preserve"> </w:t>
    </w:r>
    <w:r w:rsidR="005B20F3" w:rsidRPr="00E72800">
      <w:rPr>
        <w:rFonts w:ascii="Arial" w:hAnsi="Arial" w:cs="Arial"/>
        <w:sz w:val="16"/>
        <w:szCs w:val="16"/>
      </w:rPr>
      <w:tab/>
    </w:r>
    <w:r w:rsidR="005B20F3" w:rsidRPr="00F8208E">
      <w:rPr>
        <w:rStyle w:val="PageNumber"/>
        <w:rFonts w:ascii="Arial" w:hAnsi="Arial" w:cs="Arial"/>
        <w:sz w:val="16"/>
        <w:szCs w:val="16"/>
      </w:rPr>
      <w:fldChar w:fldCharType="begin"/>
    </w:r>
    <w:r w:rsidR="005B20F3" w:rsidRPr="00F8208E">
      <w:rPr>
        <w:rStyle w:val="PageNumber"/>
        <w:rFonts w:ascii="Arial" w:hAnsi="Arial" w:cs="Arial"/>
        <w:sz w:val="16"/>
        <w:szCs w:val="16"/>
      </w:rPr>
      <w:instrText xml:space="preserve"> PAGE </w:instrText>
    </w:r>
    <w:r w:rsidR="005B20F3" w:rsidRPr="00F8208E">
      <w:rPr>
        <w:rStyle w:val="PageNumber"/>
        <w:rFonts w:ascii="Arial" w:hAnsi="Arial" w:cs="Arial"/>
        <w:sz w:val="16"/>
        <w:szCs w:val="16"/>
      </w:rPr>
      <w:fldChar w:fldCharType="separate"/>
    </w:r>
    <w:r w:rsidR="00040F69">
      <w:rPr>
        <w:rStyle w:val="PageNumber"/>
        <w:rFonts w:ascii="Arial" w:hAnsi="Arial" w:cs="Arial"/>
        <w:noProof/>
        <w:sz w:val="16"/>
        <w:szCs w:val="16"/>
      </w:rPr>
      <w:t>2</w:t>
    </w:r>
    <w:r w:rsidR="005B20F3" w:rsidRPr="00F8208E">
      <w:rPr>
        <w:rStyle w:val="PageNumber"/>
        <w:rFonts w:ascii="Arial" w:hAnsi="Arial" w:cs="Arial"/>
        <w:sz w:val="16"/>
        <w:szCs w:val="16"/>
      </w:rPr>
      <w:fldChar w:fldCharType="end"/>
    </w:r>
    <w:r w:rsidR="005B20F3" w:rsidRPr="00F8208E">
      <w:rPr>
        <w:rStyle w:val="PageNumber"/>
        <w:rFonts w:ascii="Arial" w:hAnsi="Arial" w:cs="Arial"/>
        <w:sz w:val="16"/>
        <w:szCs w:val="16"/>
      </w:rPr>
      <w:t>/</w:t>
    </w:r>
    <w:r w:rsidR="005B20F3" w:rsidRPr="00F8208E">
      <w:rPr>
        <w:rStyle w:val="PageNumber"/>
        <w:rFonts w:ascii="Arial" w:hAnsi="Arial" w:cs="Arial"/>
        <w:sz w:val="16"/>
        <w:szCs w:val="16"/>
      </w:rPr>
      <w:fldChar w:fldCharType="begin"/>
    </w:r>
    <w:r w:rsidR="005B20F3" w:rsidRPr="00F8208E">
      <w:rPr>
        <w:rStyle w:val="PageNumber"/>
        <w:rFonts w:ascii="Arial" w:hAnsi="Arial" w:cs="Arial"/>
        <w:sz w:val="16"/>
        <w:szCs w:val="16"/>
      </w:rPr>
      <w:instrText xml:space="preserve"> NUMPAGES \*Arabic </w:instrText>
    </w:r>
    <w:r w:rsidR="005B20F3" w:rsidRPr="00F8208E">
      <w:rPr>
        <w:rStyle w:val="PageNumber"/>
        <w:rFonts w:ascii="Arial" w:hAnsi="Arial" w:cs="Arial"/>
        <w:sz w:val="16"/>
        <w:szCs w:val="16"/>
      </w:rPr>
      <w:fldChar w:fldCharType="separate"/>
    </w:r>
    <w:r w:rsidR="00040F69">
      <w:rPr>
        <w:rStyle w:val="PageNumber"/>
        <w:rFonts w:ascii="Arial" w:hAnsi="Arial" w:cs="Arial"/>
        <w:noProof/>
        <w:sz w:val="16"/>
        <w:szCs w:val="16"/>
      </w:rPr>
      <w:t>2</w:t>
    </w:r>
    <w:r w:rsidR="005B20F3" w:rsidRPr="00F8208E">
      <w:rPr>
        <w:rStyle w:val="PageNumber"/>
        <w:rFonts w:ascii="Arial" w:hAnsi="Arial" w:cs="Arial"/>
        <w:sz w:val="16"/>
        <w:szCs w:val="16"/>
      </w:rPr>
      <w:fldChar w:fldCharType="end"/>
    </w:r>
    <w:r w:rsidR="0036089B" w:rsidRPr="00F8208E">
      <w:rPr>
        <w:rFonts w:ascii="Arial" w:hAnsi="Arial" w:cs="Arial"/>
        <w:noProof/>
        <w:lang w:val="fr-CH" w:eastAsia="fr-CH"/>
      </w:rPr>
      <mc:AlternateContent>
        <mc:Choice Requires="wps">
          <w:drawing>
            <wp:anchor distT="0" distB="0" distL="114300" distR="114300" simplePos="0" relativeHeight="251656192" behindDoc="0" locked="0" layoutInCell="1" allowOverlap="1" wp14:anchorId="2A0623E2" wp14:editId="489B5F35">
              <wp:simplePos x="0" y="0"/>
              <wp:positionH relativeFrom="column">
                <wp:posOffset>-598805</wp:posOffset>
              </wp:positionH>
              <wp:positionV relativeFrom="paragraph">
                <wp:posOffset>-15240</wp:posOffset>
              </wp:positionV>
              <wp:extent cx="360045" cy="0"/>
              <wp:effectExtent l="10795" t="13335" r="10160" b="1524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AD189"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2pt" to="-1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F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" strokecolor="white" strokeweight="1pt">
              <w10:wrap type="squar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B3C8B" w14:textId="59529536" w:rsidR="00E72800" w:rsidRPr="00F8208E" w:rsidRDefault="002A30C5" w:rsidP="00F8208E">
    <w:pPr>
      <w:pStyle w:val="Default"/>
      <w:tabs>
        <w:tab w:val="right" w:pos="9070"/>
      </w:tabs>
      <w:jc w:val="both"/>
      <w:rPr>
        <w:rFonts w:ascii="Arial" w:hAnsi="Arial" w:cs="Arial"/>
        <w:sz w:val="16"/>
        <w:szCs w:val="16"/>
      </w:rPr>
    </w:pPr>
    <w:r>
      <w:rPr>
        <w:rFonts w:ascii="Arial" w:hAnsi="Arial" w:cs="Arial"/>
        <w:sz w:val="16"/>
        <w:szCs w:val="16"/>
      </w:rPr>
      <w:t>2</w:t>
    </w:r>
    <w:r w:rsidR="00E72800">
      <w:rPr>
        <w:rFonts w:ascii="Arial" w:hAnsi="Arial" w:cs="Arial"/>
        <w:sz w:val="16"/>
        <w:szCs w:val="16"/>
      </w:rPr>
      <w:t>9</w:t>
    </w:r>
    <w:r w:rsidR="00E72800" w:rsidRPr="005B20F3">
      <w:rPr>
        <w:rFonts w:ascii="Arial" w:hAnsi="Arial" w:cs="Arial"/>
        <w:sz w:val="16"/>
        <w:szCs w:val="16"/>
      </w:rPr>
      <w:t xml:space="preserve"> UNI </w:t>
    </w:r>
    <w:r>
      <w:rPr>
        <w:rFonts w:ascii="Arial" w:hAnsi="Arial" w:cs="Arial"/>
        <w:sz w:val="16"/>
        <w:szCs w:val="16"/>
      </w:rPr>
      <w:t xml:space="preserve">MC </w:t>
    </w:r>
    <w:r w:rsidR="00E72800" w:rsidRPr="005B20F3">
      <w:rPr>
        <w:rFonts w:ascii="Arial" w:hAnsi="Arial" w:cs="Arial"/>
        <w:sz w:val="16"/>
        <w:szCs w:val="16"/>
      </w:rPr>
      <w:t xml:space="preserve">– </w:t>
    </w:r>
    <w:r w:rsidR="00040F69">
      <w:rPr>
        <w:rFonts w:ascii="Arial" w:hAnsi="Arial" w:cs="Arial"/>
        <w:sz w:val="16"/>
        <w:szCs w:val="16"/>
      </w:rPr>
      <w:t>Statement on Teleperformance</w:t>
    </w:r>
    <w:r w:rsidR="00E72800" w:rsidRPr="005B20F3">
      <w:rPr>
        <w:rFonts w:ascii="Arial" w:hAnsi="Arial" w:cs="Arial"/>
        <w:sz w:val="16"/>
        <w:szCs w:val="16"/>
      </w:rPr>
      <w:tab/>
    </w:r>
    <w:r w:rsidR="00E72800" w:rsidRPr="00F8208E">
      <w:rPr>
        <w:rStyle w:val="PageNumber"/>
        <w:rFonts w:ascii="Arial" w:hAnsi="Arial" w:cs="Arial"/>
        <w:sz w:val="16"/>
        <w:szCs w:val="16"/>
      </w:rPr>
      <w:fldChar w:fldCharType="begin"/>
    </w:r>
    <w:r w:rsidR="00E72800" w:rsidRPr="00F8208E">
      <w:rPr>
        <w:rStyle w:val="PageNumber"/>
        <w:rFonts w:ascii="Arial" w:hAnsi="Arial" w:cs="Arial"/>
        <w:sz w:val="16"/>
        <w:szCs w:val="16"/>
      </w:rPr>
      <w:instrText xml:space="preserve"> PAGE </w:instrText>
    </w:r>
    <w:r w:rsidR="00E72800" w:rsidRPr="00F8208E">
      <w:rPr>
        <w:rStyle w:val="PageNumber"/>
        <w:rFonts w:ascii="Arial" w:hAnsi="Arial" w:cs="Arial"/>
        <w:sz w:val="16"/>
        <w:szCs w:val="16"/>
      </w:rPr>
      <w:fldChar w:fldCharType="separate"/>
    </w:r>
    <w:r w:rsidR="00A847E2">
      <w:rPr>
        <w:rStyle w:val="PageNumber"/>
        <w:rFonts w:ascii="Arial" w:hAnsi="Arial" w:cs="Arial"/>
        <w:noProof/>
        <w:sz w:val="16"/>
        <w:szCs w:val="16"/>
      </w:rPr>
      <w:t>1</w:t>
    </w:r>
    <w:r w:rsidR="00E72800" w:rsidRPr="00F8208E">
      <w:rPr>
        <w:rStyle w:val="PageNumber"/>
        <w:rFonts w:ascii="Arial" w:hAnsi="Arial" w:cs="Arial"/>
        <w:sz w:val="16"/>
        <w:szCs w:val="16"/>
      </w:rPr>
      <w:fldChar w:fldCharType="end"/>
    </w:r>
    <w:r w:rsidR="00E72800" w:rsidRPr="00F8208E">
      <w:rPr>
        <w:rStyle w:val="PageNumber"/>
        <w:rFonts w:ascii="Arial" w:hAnsi="Arial" w:cs="Arial"/>
        <w:sz w:val="16"/>
        <w:szCs w:val="16"/>
      </w:rPr>
      <w:t>/</w:t>
    </w:r>
    <w:r w:rsidR="00E72800" w:rsidRPr="00F8208E">
      <w:rPr>
        <w:rStyle w:val="PageNumber"/>
        <w:rFonts w:ascii="Arial" w:hAnsi="Arial" w:cs="Arial"/>
        <w:sz w:val="16"/>
        <w:szCs w:val="16"/>
      </w:rPr>
      <w:fldChar w:fldCharType="begin"/>
    </w:r>
    <w:r w:rsidR="00E72800" w:rsidRPr="00F8208E">
      <w:rPr>
        <w:rStyle w:val="PageNumber"/>
        <w:rFonts w:ascii="Arial" w:hAnsi="Arial" w:cs="Arial"/>
        <w:sz w:val="16"/>
        <w:szCs w:val="16"/>
      </w:rPr>
      <w:instrText xml:space="preserve"> NUMPAGES \*Arabic </w:instrText>
    </w:r>
    <w:r w:rsidR="00E72800" w:rsidRPr="00F8208E">
      <w:rPr>
        <w:rStyle w:val="PageNumber"/>
        <w:rFonts w:ascii="Arial" w:hAnsi="Arial" w:cs="Arial"/>
        <w:sz w:val="16"/>
        <w:szCs w:val="16"/>
      </w:rPr>
      <w:fldChar w:fldCharType="separate"/>
    </w:r>
    <w:r w:rsidR="00A847E2">
      <w:rPr>
        <w:rStyle w:val="PageNumber"/>
        <w:rFonts w:ascii="Arial" w:hAnsi="Arial" w:cs="Arial"/>
        <w:noProof/>
        <w:sz w:val="16"/>
        <w:szCs w:val="16"/>
      </w:rPr>
      <w:t>1</w:t>
    </w:r>
    <w:r w:rsidR="00E72800" w:rsidRPr="00F8208E">
      <w:rPr>
        <w:rStyle w:val="PageNumber"/>
        <w:rFonts w:ascii="Arial" w:hAnsi="Arial" w:cs="Arial"/>
        <w:sz w:val="16"/>
        <w:szCs w:val="16"/>
      </w:rPr>
      <w:fldChar w:fldCharType="end"/>
    </w:r>
    <w:r w:rsidR="00E72800">
      <w:rPr>
        <w:noProof/>
        <w:lang w:val="fr-CH" w:eastAsia="fr-CH"/>
      </w:rPr>
      <mc:AlternateContent>
        <mc:Choice Requires="wps">
          <w:drawing>
            <wp:anchor distT="0" distB="0" distL="114300" distR="114300" simplePos="0" relativeHeight="251686912" behindDoc="0" locked="0" layoutInCell="1" allowOverlap="1" wp14:anchorId="43C508BA" wp14:editId="78EC96EB">
              <wp:simplePos x="0" y="0"/>
              <wp:positionH relativeFrom="column">
                <wp:posOffset>-598805</wp:posOffset>
              </wp:positionH>
              <wp:positionV relativeFrom="paragraph">
                <wp:posOffset>-15240</wp:posOffset>
              </wp:positionV>
              <wp:extent cx="360045" cy="0"/>
              <wp:effectExtent l="10795" t="13335" r="10160" b="1524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AC53" id="Straight Connector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2pt" to="-1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cHQIAADY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" strokecolor="white" strokeweight="1pt">
              <w10:wrap type="squar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F6C94" w14:textId="77777777" w:rsidR="00A847E2" w:rsidRDefault="00A847E2" w:rsidP="001675B7">
      <w:r>
        <w:separator/>
      </w:r>
    </w:p>
  </w:footnote>
  <w:footnote w:type="continuationSeparator" w:id="0">
    <w:p w14:paraId="05BFE3B1" w14:textId="77777777" w:rsidR="00A847E2" w:rsidRDefault="00A847E2" w:rsidP="0016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C934" w14:textId="77777777" w:rsidR="00151A74" w:rsidRPr="00CF4EE4" w:rsidRDefault="0036089B" w:rsidP="00151A74">
    <w:pPr>
      <w:pStyle w:val="Footer"/>
      <w:jc w:val="center"/>
      <w:rPr>
        <w:rFonts w:ascii="Arial" w:hAnsi="Arial" w:cs="Arial"/>
        <w:sz w:val="20"/>
        <w:szCs w:val="20"/>
        <w:lang w:val="en-US"/>
      </w:rPr>
    </w:pPr>
    <w:r w:rsidRPr="00A65EFF">
      <w:rPr>
        <w:rStyle w:val="PageNumber"/>
        <w:rFonts w:cs="Arial"/>
        <w:sz w:val="20"/>
        <w:szCs w:val="20"/>
        <w:lang w:val="en-US"/>
      </w:rPr>
      <w:t xml:space="preserve">Resolution 2: Breaking Through on the Representation of Women in UNI Global </w:t>
    </w:r>
    <w:smartTag w:uri="urn:schemas-microsoft-com:office:smarttags" w:element="place">
      <w:r w:rsidRPr="00A65EFF">
        <w:rPr>
          <w:rStyle w:val="PageNumber"/>
          <w:rFonts w:cs="Arial"/>
          <w:sz w:val="20"/>
          <w:szCs w:val="20"/>
          <w:lang w:val="en-US"/>
        </w:rPr>
        <w:t>Union</w:t>
      </w:r>
    </w:smartTag>
    <w:r w:rsidRPr="00A65EFF">
      <w:rPr>
        <w:rStyle w:val="PageNumber"/>
        <w:rFonts w:cs="Arial"/>
        <w:sz w:val="20"/>
        <w:szCs w:val="20"/>
        <w:lang w:val="en-US"/>
      </w:rPr>
      <w:t xml:space="preserve"> </w:t>
    </w:r>
  </w:p>
  <w:p w14:paraId="44EB8DEE" w14:textId="77777777" w:rsidR="00151A74" w:rsidRPr="0092427B" w:rsidRDefault="00A847E2">
    <w:pPr>
      <w:pStyle w:val="Header"/>
      <w:rPr>
        <w:lang w:val="en-US"/>
      </w:rPr>
    </w:pPr>
  </w:p>
  <w:p w14:paraId="1BB0CC96" w14:textId="77777777" w:rsidR="00151A74" w:rsidRDefault="00A847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6907" w14:textId="77777777" w:rsidR="00151A74" w:rsidRPr="00CF4EE4" w:rsidRDefault="00A847E2" w:rsidP="00151A74">
    <w:pPr>
      <w:pStyle w:val="Footer"/>
      <w:jc w:val="center"/>
      <w:rPr>
        <w:rFonts w:ascii="Arial" w:hAnsi="Arial" w:cs="Arial"/>
        <w:sz w:val="20"/>
        <w:szCs w:val="20"/>
        <w:lang w:val="en-US"/>
      </w:rPr>
    </w:pPr>
  </w:p>
  <w:p w14:paraId="37CBFF78" w14:textId="77777777" w:rsidR="00151A74" w:rsidRPr="00173E34" w:rsidRDefault="00A847E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1E4E" w14:textId="77777777" w:rsidR="00F76464" w:rsidRDefault="00F76464" w:rsidP="00F76464">
    <w:pPr>
      <w:pStyle w:val="Header"/>
    </w:pPr>
    <w:r>
      <w:rPr>
        <w:noProof/>
        <w:lang w:val="fr-CH" w:eastAsia="fr-CH"/>
      </w:rPr>
      <w:drawing>
        <wp:anchor distT="0" distB="0" distL="114300" distR="114300" simplePos="0" relativeHeight="251666944" behindDoc="1" locked="0" layoutInCell="1" allowOverlap="0" wp14:anchorId="76570941" wp14:editId="75019C8A">
          <wp:simplePos x="0" y="0"/>
          <wp:positionH relativeFrom="column">
            <wp:posOffset>-890905</wp:posOffset>
          </wp:positionH>
          <wp:positionV relativeFrom="page">
            <wp:posOffset>-84455</wp:posOffset>
          </wp:positionV>
          <wp:extent cx="504190" cy="188976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0" distR="0" simplePos="0" relativeHeight="251667968" behindDoc="1" locked="0" layoutInCell="1" allowOverlap="0" wp14:anchorId="34E26466" wp14:editId="6C326D86">
          <wp:simplePos x="0" y="0"/>
          <wp:positionH relativeFrom="page">
            <wp:posOffset>626745</wp:posOffset>
          </wp:positionH>
          <wp:positionV relativeFrom="page">
            <wp:posOffset>554355</wp:posOffset>
          </wp:positionV>
          <wp:extent cx="600075" cy="1250950"/>
          <wp:effectExtent l="0" t="0" r="9525" b="6350"/>
          <wp:wrapTight wrapText="bothSides">
            <wp:wrapPolygon edited="0">
              <wp:start x="0" y="0"/>
              <wp:lineTo x="0" y="21381"/>
              <wp:lineTo x="21257" y="21381"/>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5920" behindDoc="1" locked="0" layoutInCell="1" allowOverlap="0" wp14:anchorId="65A0B107" wp14:editId="60B4436A">
          <wp:simplePos x="0" y="0"/>
          <wp:positionH relativeFrom="column">
            <wp:posOffset>-2164080</wp:posOffset>
          </wp:positionH>
          <wp:positionV relativeFrom="page">
            <wp:posOffset>2540</wp:posOffset>
          </wp:positionV>
          <wp:extent cx="336550" cy="25463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254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0659D" w14:textId="77777777" w:rsidR="00F76464" w:rsidRPr="00FB3B6A" w:rsidRDefault="00F76464" w:rsidP="00F76464">
    <w:pPr>
      <w:pStyle w:val="Header"/>
    </w:pPr>
  </w:p>
  <w:p w14:paraId="51C185A9" w14:textId="77777777" w:rsidR="00F76464" w:rsidRDefault="00F76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E8C"/>
    <w:multiLevelType w:val="hybridMultilevel"/>
    <w:tmpl w:val="823A7684"/>
    <w:lvl w:ilvl="0" w:tplc="259A09D6">
      <w:start w:val="1"/>
      <w:numFmt w:val="decimal"/>
      <w:lvlText w:val="%1"/>
      <w:lvlJc w:val="left"/>
      <w:pPr>
        <w:tabs>
          <w:tab w:val="num" w:pos="567"/>
        </w:tabs>
        <w:ind w:left="0" w:firstLine="0"/>
      </w:pPr>
      <w:rPr>
        <w:rFonts w:ascii="Arial" w:hAnsi="Arial" w:cs="Wingdings" w:hint="default"/>
        <w:b/>
        <w:bCs/>
        <w:i w:val="0"/>
        <w:iCs w:val="0"/>
        <w:caps w:val="0"/>
        <w:smallCaps w:val="0"/>
        <w:strike w:val="0"/>
        <w:dstrike w:val="0"/>
        <w:outline w:val="0"/>
        <w:shadow w:val="0"/>
        <w:emboss w:val="0"/>
        <w:imprint w:val="0"/>
        <w:color w:val="E2001A"/>
        <w:spacing w:val="0"/>
        <w:w w:val="100"/>
        <w:kern w:val="0"/>
        <w:position w:val="0"/>
        <w:sz w:val="22"/>
        <w:u w:val="none"/>
        <w:effect w:val="none"/>
        <w:bdr w:val="none" w:sz="0" w:space="0" w:color="auto"/>
        <w:shd w:val="clear" w:color="auto" w:fill="auto"/>
        <w:em w:val="none"/>
      </w:rPr>
    </w:lvl>
    <w:lvl w:ilvl="1" w:tplc="78A009FA">
      <w:start w:val="1"/>
      <w:numFmt w:val="lowerLetter"/>
      <w:lvlText w:val="%2)"/>
      <w:lvlJc w:val="left"/>
      <w:pPr>
        <w:tabs>
          <w:tab w:val="num" w:pos="1440"/>
        </w:tabs>
        <w:ind w:left="1440" w:hanging="360"/>
      </w:pPr>
      <w:rPr>
        <w:rFonts w:hint="default"/>
        <w:b w:val="0"/>
        <w:bCs/>
        <w:i w:val="0"/>
        <w:iCs w:val="0"/>
        <w:caps w:val="0"/>
        <w:smallCaps w:val="0"/>
        <w:strike w:val="0"/>
        <w:dstrike w:val="0"/>
        <w:outline w:val="0"/>
        <w:shadow w:val="0"/>
        <w:emboss w:val="0"/>
        <w:imprint w:val="0"/>
        <w:color w:val="E2001A"/>
        <w:spacing w:val="0"/>
        <w:w w:val="100"/>
        <w:kern w:val="0"/>
        <w:position w:val="0"/>
        <w:sz w:val="22"/>
        <w:u w:val="none"/>
        <w:effect w:val="none"/>
        <w:bdr w:val="none" w:sz="0" w:space="0" w:color="auto"/>
        <w:shd w:val="clear" w:color="auto" w:fill="auto"/>
        <w:em w:val="none"/>
      </w:rPr>
    </w:lvl>
    <w:lvl w:ilvl="2" w:tplc="148A5D8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11602"/>
    <w:multiLevelType w:val="hybridMultilevel"/>
    <w:tmpl w:val="3A36B528"/>
    <w:lvl w:ilvl="0" w:tplc="FDC874C6">
      <w:start w:val="8"/>
      <w:numFmt w:val="bullet"/>
      <w:lvlText w:val="-"/>
      <w:lvlJc w:val="left"/>
      <w:pPr>
        <w:ind w:left="720" w:hanging="360"/>
      </w:pPr>
      <w:rPr>
        <w:rFonts w:ascii="ArialMT" w:eastAsiaTheme="minorHAnsi" w:hAnsi="ArialMT" w:cs="Aria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717154D"/>
    <w:multiLevelType w:val="multilevel"/>
    <w:tmpl w:val="BCD0FC6A"/>
    <w:lvl w:ilvl="0">
      <w:start w:val="6"/>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3" w15:restartNumberingAfterBreak="0">
    <w:nsid w:val="237D20A5"/>
    <w:multiLevelType w:val="hybridMultilevel"/>
    <w:tmpl w:val="8CE6D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A2C70"/>
    <w:multiLevelType w:val="multilevel"/>
    <w:tmpl w:val="FE06F542"/>
    <w:lvl w:ilvl="0">
      <w:start w:val="1"/>
      <w:numFmt w:val="decimal"/>
      <w:lvlText w:val="%1"/>
      <w:lvlJc w:val="left"/>
      <w:pPr>
        <w:ind w:left="570" w:hanging="570"/>
      </w:pPr>
      <w:rPr>
        <w:rFonts w:hint="default"/>
        <w:sz w:val="20"/>
      </w:rPr>
    </w:lvl>
    <w:lvl w:ilvl="1">
      <w:start w:val="1"/>
      <w:numFmt w:val="decimal"/>
      <w:lvlText w:val="%2."/>
      <w:lvlJc w:val="left"/>
      <w:pPr>
        <w:ind w:left="570" w:hanging="570"/>
      </w:pPr>
      <w:rPr>
        <w:rFonts w:ascii="Arial" w:eastAsia="Times New Roman" w:hAnsi="Arial" w:cs="Arial"/>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28853389"/>
    <w:multiLevelType w:val="hybridMultilevel"/>
    <w:tmpl w:val="130AB310"/>
    <w:lvl w:ilvl="0" w:tplc="9628EE7A">
      <w:start w:val="1"/>
      <w:numFmt w:val="decimal"/>
      <w:lvlText w:val="%1."/>
      <w:lvlJc w:val="left"/>
      <w:pPr>
        <w:ind w:left="360" w:hanging="360"/>
      </w:pPr>
    </w:lvl>
    <w:lvl w:ilvl="1" w:tplc="F3B8A1BC">
      <w:start w:val="1"/>
      <w:numFmt w:val="lowerLetter"/>
      <w:pStyle w:val="Bulletspoints"/>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CD724C"/>
    <w:multiLevelType w:val="multilevel"/>
    <w:tmpl w:val="60DAF77A"/>
    <w:lvl w:ilvl="0">
      <w:start w:val="4"/>
      <w:numFmt w:val="decimal"/>
      <w:lvlText w:val="%1"/>
      <w:lvlJc w:val="left"/>
      <w:pPr>
        <w:ind w:left="360" w:hanging="360"/>
      </w:pPr>
      <w:rPr>
        <w:rFonts w:ascii="Arial Narrow" w:hAnsi="Arial Narrow" w:cs="Times New Roman" w:hint="default"/>
      </w:rPr>
    </w:lvl>
    <w:lvl w:ilvl="1">
      <w:start w:val="1"/>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7" w15:restartNumberingAfterBreak="0">
    <w:nsid w:val="2CBB3FBB"/>
    <w:multiLevelType w:val="hybridMultilevel"/>
    <w:tmpl w:val="2F5E857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7F73DD"/>
    <w:multiLevelType w:val="multilevel"/>
    <w:tmpl w:val="59628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7B4438"/>
    <w:multiLevelType w:val="hybridMultilevel"/>
    <w:tmpl w:val="823A7684"/>
    <w:lvl w:ilvl="0" w:tplc="259A09D6">
      <w:start w:val="1"/>
      <w:numFmt w:val="decimal"/>
      <w:lvlText w:val="%1"/>
      <w:lvlJc w:val="left"/>
      <w:pPr>
        <w:tabs>
          <w:tab w:val="num" w:pos="567"/>
        </w:tabs>
        <w:ind w:left="0" w:firstLine="0"/>
      </w:pPr>
      <w:rPr>
        <w:rFonts w:ascii="Arial" w:hAnsi="Arial" w:cs="Wingdings" w:hint="default"/>
        <w:b/>
        <w:bCs/>
        <w:i w:val="0"/>
        <w:iCs w:val="0"/>
        <w:caps w:val="0"/>
        <w:smallCaps w:val="0"/>
        <w:strike w:val="0"/>
        <w:dstrike w:val="0"/>
        <w:outline w:val="0"/>
        <w:shadow w:val="0"/>
        <w:emboss w:val="0"/>
        <w:imprint w:val="0"/>
        <w:color w:val="E2001A"/>
        <w:spacing w:val="0"/>
        <w:w w:val="100"/>
        <w:kern w:val="0"/>
        <w:position w:val="0"/>
        <w:sz w:val="22"/>
        <w:u w:val="none"/>
        <w:effect w:val="none"/>
        <w:bdr w:val="none" w:sz="0" w:space="0" w:color="auto"/>
        <w:shd w:val="clear" w:color="auto" w:fill="auto"/>
        <w:em w:val="none"/>
      </w:rPr>
    </w:lvl>
    <w:lvl w:ilvl="1" w:tplc="78A009FA">
      <w:start w:val="1"/>
      <w:numFmt w:val="lowerLetter"/>
      <w:lvlText w:val="%2)"/>
      <w:lvlJc w:val="left"/>
      <w:pPr>
        <w:tabs>
          <w:tab w:val="num" w:pos="1440"/>
        </w:tabs>
        <w:ind w:left="1440" w:hanging="360"/>
      </w:pPr>
      <w:rPr>
        <w:rFonts w:hint="default"/>
        <w:b w:val="0"/>
        <w:bCs/>
        <w:i w:val="0"/>
        <w:iCs w:val="0"/>
        <w:caps w:val="0"/>
        <w:smallCaps w:val="0"/>
        <w:strike w:val="0"/>
        <w:dstrike w:val="0"/>
        <w:outline w:val="0"/>
        <w:shadow w:val="0"/>
        <w:emboss w:val="0"/>
        <w:imprint w:val="0"/>
        <w:color w:val="E2001A"/>
        <w:spacing w:val="0"/>
        <w:w w:val="100"/>
        <w:kern w:val="0"/>
        <w:position w:val="0"/>
        <w:sz w:val="22"/>
        <w:u w:val="none"/>
        <w:effect w:val="none"/>
        <w:bdr w:val="none" w:sz="0" w:space="0" w:color="auto"/>
        <w:shd w:val="clear" w:color="auto" w:fill="auto"/>
        <w:em w:val="none"/>
      </w:rPr>
    </w:lvl>
    <w:lvl w:ilvl="2" w:tplc="148A5D8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A41022"/>
    <w:multiLevelType w:val="multilevel"/>
    <w:tmpl w:val="258E3D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F36889"/>
    <w:multiLevelType w:val="multilevel"/>
    <w:tmpl w:val="32AAF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C4754E"/>
    <w:multiLevelType w:val="hybridMultilevel"/>
    <w:tmpl w:val="586CAA60"/>
    <w:lvl w:ilvl="0" w:tplc="2EC21AD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3323B8F"/>
    <w:multiLevelType w:val="multilevel"/>
    <w:tmpl w:val="377ACEA4"/>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BC5390C"/>
    <w:multiLevelType w:val="hybridMultilevel"/>
    <w:tmpl w:val="47A4EA02"/>
    <w:lvl w:ilvl="0" w:tplc="AE685BC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055F0"/>
    <w:multiLevelType w:val="hybridMultilevel"/>
    <w:tmpl w:val="4B046B5C"/>
    <w:lvl w:ilvl="0" w:tplc="259A09D6">
      <w:start w:val="1"/>
      <w:numFmt w:val="decimal"/>
      <w:lvlText w:val="%1"/>
      <w:lvlJc w:val="left"/>
      <w:pPr>
        <w:tabs>
          <w:tab w:val="num" w:pos="567"/>
        </w:tabs>
        <w:ind w:left="0" w:firstLine="0"/>
      </w:pPr>
      <w:rPr>
        <w:rFonts w:ascii="Arial" w:hAnsi="Arial" w:cs="Wingdings" w:hint="default"/>
        <w:b/>
        <w:bCs/>
        <w:i w:val="0"/>
        <w:iCs w:val="0"/>
        <w:caps w:val="0"/>
        <w:smallCaps w:val="0"/>
        <w:strike w:val="0"/>
        <w:dstrike w:val="0"/>
        <w:outline w:val="0"/>
        <w:shadow w:val="0"/>
        <w:emboss w:val="0"/>
        <w:imprint w:val="0"/>
        <w:color w:val="E2001A"/>
        <w:spacing w:val="0"/>
        <w:w w:val="100"/>
        <w:kern w:val="0"/>
        <w:position w:val="0"/>
        <w:sz w:val="22"/>
        <w:u w:val="none"/>
        <w:effect w:val="none"/>
        <w:bdr w:val="none" w:sz="0" w:space="0" w:color="auto"/>
        <w:shd w:val="clear" w:color="auto" w:fill="auto"/>
        <w:em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B5C4850"/>
    <w:multiLevelType w:val="multilevel"/>
    <w:tmpl w:val="CD70FB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16"/>
  </w:num>
  <w:num w:numId="5">
    <w:abstractNumId w:val="11"/>
  </w:num>
  <w:num w:numId="6">
    <w:abstractNumId w:val="6"/>
  </w:num>
  <w:num w:numId="7">
    <w:abstractNumId w:val="7"/>
  </w:num>
  <w:num w:numId="8">
    <w:abstractNumId w:val="15"/>
  </w:num>
  <w:num w:numId="9">
    <w:abstractNumId w:val="2"/>
  </w:num>
  <w:num w:numId="10">
    <w:abstractNumId w:val="13"/>
  </w:num>
  <w:num w:numId="11">
    <w:abstractNumId w:val="10"/>
  </w:num>
  <w:num w:numId="12">
    <w:abstractNumId w:val="8"/>
  </w:num>
  <w:num w:numId="13">
    <w:abstractNumId w:val="9"/>
  </w:num>
  <w:num w:numId="14">
    <w:abstractNumId w:val="14"/>
  </w:num>
  <w:num w:numId="15">
    <w:abstractNumId w:val="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A0"/>
    <w:rsid w:val="00027C45"/>
    <w:rsid w:val="00040F69"/>
    <w:rsid w:val="000621DD"/>
    <w:rsid w:val="000702ED"/>
    <w:rsid w:val="000F267A"/>
    <w:rsid w:val="00101085"/>
    <w:rsid w:val="0010578E"/>
    <w:rsid w:val="001257C1"/>
    <w:rsid w:val="00151327"/>
    <w:rsid w:val="0016470F"/>
    <w:rsid w:val="001675B7"/>
    <w:rsid w:val="0016787F"/>
    <w:rsid w:val="001A534F"/>
    <w:rsid w:val="001B60B2"/>
    <w:rsid w:val="001D1FB7"/>
    <w:rsid w:val="001E08C2"/>
    <w:rsid w:val="001F7635"/>
    <w:rsid w:val="002057BE"/>
    <w:rsid w:val="002103C2"/>
    <w:rsid w:val="002A30C5"/>
    <w:rsid w:val="002F0F52"/>
    <w:rsid w:val="0036089B"/>
    <w:rsid w:val="00394412"/>
    <w:rsid w:val="00424039"/>
    <w:rsid w:val="004443BC"/>
    <w:rsid w:val="004520EA"/>
    <w:rsid w:val="00457DF1"/>
    <w:rsid w:val="0046343D"/>
    <w:rsid w:val="004637BB"/>
    <w:rsid w:val="00480557"/>
    <w:rsid w:val="004C5223"/>
    <w:rsid w:val="004C6993"/>
    <w:rsid w:val="004D1073"/>
    <w:rsid w:val="00571660"/>
    <w:rsid w:val="00595AFA"/>
    <w:rsid w:val="005B20F3"/>
    <w:rsid w:val="005D0AC6"/>
    <w:rsid w:val="00601AF2"/>
    <w:rsid w:val="0060557A"/>
    <w:rsid w:val="006079E7"/>
    <w:rsid w:val="00625916"/>
    <w:rsid w:val="0063319E"/>
    <w:rsid w:val="00653461"/>
    <w:rsid w:val="006866B0"/>
    <w:rsid w:val="006A6E07"/>
    <w:rsid w:val="006D283E"/>
    <w:rsid w:val="00712DA0"/>
    <w:rsid w:val="00723079"/>
    <w:rsid w:val="00751166"/>
    <w:rsid w:val="008005F8"/>
    <w:rsid w:val="00813987"/>
    <w:rsid w:val="008169B7"/>
    <w:rsid w:val="008416CE"/>
    <w:rsid w:val="008462CB"/>
    <w:rsid w:val="008552D4"/>
    <w:rsid w:val="00873A5B"/>
    <w:rsid w:val="00876596"/>
    <w:rsid w:val="008959D5"/>
    <w:rsid w:val="008A6450"/>
    <w:rsid w:val="009058D0"/>
    <w:rsid w:val="009679A9"/>
    <w:rsid w:val="009762E0"/>
    <w:rsid w:val="009D2010"/>
    <w:rsid w:val="009E3394"/>
    <w:rsid w:val="00A46A9A"/>
    <w:rsid w:val="00A47E2C"/>
    <w:rsid w:val="00A847E2"/>
    <w:rsid w:val="00B10188"/>
    <w:rsid w:val="00B250C1"/>
    <w:rsid w:val="00B41217"/>
    <w:rsid w:val="00B74DAA"/>
    <w:rsid w:val="00BD5352"/>
    <w:rsid w:val="00BD5BFE"/>
    <w:rsid w:val="00BF0C73"/>
    <w:rsid w:val="00BF38A0"/>
    <w:rsid w:val="00C060BF"/>
    <w:rsid w:val="00C212C7"/>
    <w:rsid w:val="00C31B41"/>
    <w:rsid w:val="00CF112B"/>
    <w:rsid w:val="00D01B83"/>
    <w:rsid w:val="00D0223C"/>
    <w:rsid w:val="00D1789E"/>
    <w:rsid w:val="00D86BE3"/>
    <w:rsid w:val="00D93A24"/>
    <w:rsid w:val="00D94E57"/>
    <w:rsid w:val="00DA0FB1"/>
    <w:rsid w:val="00DC321B"/>
    <w:rsid w:val="00DE3347"/>
    <w:rsid w:val="00E47A98"/>
    <w:rsid w:val="00E63B91"/>
    <w:rsid w:val="00E72800"/>
    <w:rsid w:val="00EC5AD8"/>
    <w:rsid w:val="00F51367"/>
    <w:rsid w:val="00F74476"/>
    <w:rsid w:val="00F76464"/>
    <w:rsid w:val="00F8208E"/>
    <w:rsid w:val="00FA0E77"/>
    <w:rsid w:val="00FA3C82"/>
    <w:rsid w:val="00FE03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96BE52E"/>
  <w15:chartTrackingRefBased/>
  <w15:docId w15:val="{CAEB58A9-ACAA-40CE-9B6E-80695135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2DA0"/>
    <w:pPr>
      <w:spacing w:after="0" w:line="240" w:lineRule="auto"/>
    </w:pPr>
    <w:rPr>
      <w:rFonts w:ascii="Arial Narrow" w:eastAsia="Times New Roman" w:hAnsi="Arial Narrow" w:cs="Times New Roman"/>
      <w:lang w:val="en-GB"/>
    </w:rPr>
  </w:style>
  <w:style w:type="paragraph" w:styleId="Heading1">
    <w:name w:val="heading 1"/>
    <w:basedOn w:val="Normal"/>
    <w:next w:val="Normal"/>
    <w:link w:val="Heading1Char"/>
    <w:uiPriority w:val="9"/>
    <w:qFormat/>
    <w:rsid w:val="006D28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1675B7"/>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4F"/>
    <w:pPr>
      <w:ind w:left="720"/>
      <w:contextualSpacing/>
    </w:pPr>
  </w:style>
  <w:style w:type="character" w:customStyle="1" w:styleId="Heading6Char">
    <w:name w:val="Heading 6 Char"/>
    <w:basedOn w:val="DefaultParagraphFont"/>
    <w:link w:val="Heading6"/>
    <w:rsid w:val="001675B7"/>
    <w:rPr>
      <w:rFonts w:ascii="Times New Roman" w:eastAsia="Times New Roman" w:hAnsi="Times New Roman" w:cs="Times New Roman"/>
      <w:b/>
      <w:bCs/>
      <w:lang w:val="en-GB"/>
    </w:rPr>
  </w:style>
  <w:style w:type="paragraph" w:styleId="Footer">
    <w:name w:val="footer"/>
    <w:basedOn w:val="Normal"/>
    <w:link w:val="FooterChar"/>
    <w:rsid w:val="001675B7"/>
    <w:pPr>
      <w:tabs>
        <w:tab w:val="center" w:pos="4153"/>
        <w:tab w:val="right" w:pos="8306"/>
      </w:tabs>
    </w:pPr>
    <w:rPr>
      <w:rFonts w:ascii="Times New Roman" w:hAnsi="Times New Roman"/>
      <w:sz w:val="24"/>
      <w:szCs w:val="24"/>
      <w:lang w:val="fr-FR" w:eastAsia="fr-FR"/>
    </w:rPr>
  </w:style>
  <w:style w:type="character" w:customStyle="1" w:styleId="FooterChar">
    <w:name w:val="Footer Char"/>
    <w:basedOn w:val="DefaultParagraphFont"/>
    <w:link w:val="Footer"/>
    <w:rsid w:val="001675B7"/>
    <w:rPr>
      <w:rFonts w:ascii="Times New Roman" w:eastAsia="Times New Roman" w:hAnsi="Times New Roman" w:cs="Times New Roman"/>
      <w:sz w:val="24"/>
      <w:szCs w:val="24"/>
      <w:lang w:val="fr-FR" w:eastAsia="fr-FR"/>
    </w:rPr>
  </w:style>
  <w:style w:type="character" w:styleId="PageNumber">
    <w:name w:val="page number"/>
    <w:basedOn w:val="DefaultParagraphFont"/>
    <w:rsid w:val="001675B7"/>
  </w:style>
  <w:style w:type="paragraph" w:styleId="Header">
    <w:name w:val="header"/>
    <w:basedOn w:val="Normal"/>
    <w:link w:val="HeaderChar"/>
    <w:rsid w:val="001675B7"/>
    <w:pPr>
      <w:tabs>
        <w:tab w:val="center" w:pos="4536"/>
        <w:tab w:val="right" w:pos="9072"/>
      </w:tabs>
    </w:pPr>
    <w:rPr>
      <w:sz w:val="24"/>
      <w:szCs w:val="24"/>
    </w:rPr>
  </w:style>
  <w:style w:type="character" w:customStyle="1" w:styleId="HeaderChar">
    <w:name w:val="Header Char"/>
    <w:basedOn w:val="DefaultParagraphFont"/>
    <w:link w:val="Header"/>
    <w:rsid w:val="001675B7"/>
    <w:rPr>
      <w:rFonts w:ascii="Arial Narrow" w:eastAsia="Times New Roman" w:hAnsi="Arial Narrow" w:cs="Times New Roman"/>
      <w:sz w:val="24"/>
      <w:szCs w:val="24"/>
      <w:lang w:val="en-GB"/>
    </w:rPr>
  </w:style>
  <w:style w:type="paragraph" w:customStyle="1" w:styleId="UNI-Top-Title">
    <w:name w:val="UNI-Top-Title"/>
    <w:basedOn w:val="Normal"/>
    <w:next w:val="Normal"/>
    <w:link w:val="UNI-Top-TitleChar"/>
    <w:rsid w:val="001675B7"/>
    <w:pPr>
      <w:spacing w:before="60" w:after="480"/>
      <w:jc w:val="both"/>
    </w:pPr>
    <w:rPr>
      <w:rFonts w:ascii="Arial" w:hAnsi="Arial"/>
      <w:sz w:val="40"/>
      <w:szCs w:val="56"/>
      <w:lang w:val="en-US"/>
    </w:rPr>
  </w:style>
  <w:style w:type="paragraph" w:customStyle="1" w:styleId="UNI-Texts">
    <w:name w:val="UNI - Texts"/>
    <w:qFormat/>
    <w:rsid w:val="001675B7"/>
    <w:pPr>
      <w:spacing w:after="0" w:line="256" w:lineRule="atLeast"/>
      <w:jc w:val="both"/>
    </w:pPr>
    <w:rPr>
      <w:rFonts w:ascii="Arial" w:eastAsia="Times New Roman" w:hAnsi="Arial" w:cs="Arial"/>
      <w:color w:val="221E1F"/>
      <w:sz w:val="20"/>
      <w:szCs w:val="24"/>
      <w:lang w:val="fr-FR" w:eastAsia="fr-FR"/>
    </w:rPr>
  </w:style>
  <w:style w:type="paragraph" w:customStyle="1" w:styleId="StyleUNI-Top-TitleRed">
    <w:name w:val="Style UNI-Top-Title + Red"/>
    <w:basedOn w:val="UNI-Top-Title"/>
    <w:link w:val="StyleUNI-Top-TitleRedChar"/>
    <w:autoRedefine/>
    <w:rsid w:val="001675B7"/>
    <w:rPr>
      <w:color w:val="E2001A"/>
    </w:rPr>
  </w:style>
  <w:style w:type="character" w:customStyle="1" w:styleId="UNI-Top-TitleChar">
    <w:name w:val="UNI-Top-Title Char"/>
    <w:basedOn w:val="DefaultParagraphFont"/>
    <w:link w:val="UNI-Top-Title"/>
    <w:rsid w:val="001675B7"/>
    <w:rPr>
      <w:rFonts w:ascii="Arial" w:eastAsia="Times New Roman" w:hAnsi="Arial" w:cs="Times New Roman"/>
      <w:sz w:val="40"/>
      <w:szCs w:val="56"/>
      <w:lang w:val="en-US"/>
    </w:rPr>
  </w:style>
  <w:style w:type="character" w:customStyle="1" w:styleId="StyleUNI-Top-TitleRedChar">
    <w:name w:val="Style UNI-Top-Title + Red Char"/>
    <w:basedOn w:val="UNI-Top-TitleChar"/>
    <w:link w:val="StyleUNI-Top-TitleRed"/>
    <w:rsid w:val="001675B7"/>
    <w:rPr>
      <w:rFonts w:ascii="Arial" w:eastAsia="Times New Roman" w:hAnsi="Arial" w:cs="Times New Roman"/>
      <w:color w:val="E2001A"/>
      <w:sz w:val="40"/>
      <w:szCs w:val="56"/>
      <w:lang w:val="en-US"/>
    </w:rPr>
  </w:style>
  <w:style w:type="paragraph" w:styleId="BalloonText">
    <w:name w:val="Balloon Text"/>
    <w:basedOn w:val="Normal"/>
    <w:link w:val="BalloonTextChar"/>
    <w:uiPriority w:val="99"/>
    <w:semiHidden/>
    <w:unhideWhenUsed/>
    <w:rsid w:val="00125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7C1"/>
    <w:rPr>
      <w:rFonts w:ascii="Segoe UI" w:eastAsia="Times New Roman" w:hAnsi="Segoe UI" w:cs="Segoe UI"/>
      <w:sz w:val="18"/>
      <w:szCs w:val="18"/>
      <w:lang w:val="en-GB"/>
    </w:rPr>
  </w:style>
  <w:style w:type="paragraph" w:customStyle="1" w:styleId="UNI-Recommendation">
    <w:name w:val="UNI-Recommendation"/>
    <w:basedOn w:val="Normal"/>
    <w:next w:val="Normal"/>
    <w:rsid w:val="00D0223C"/>
    <w:pPr>
      <w:pBdr>
        <w:top w:val="single" w:sz="6" w:space="6" w:color="E2001A"/>
      </w:pBdr>
      <w:spacing w:before="360" w:after="120"/>
      <w:jc w:val="both"/>
    </w:pPr>
    <w:rPr>
      <w:rFonts w:ascii="Arial" w:hAnsi="Arial"/>
      <w:b/>
      <w:color w:val="E2001A"/>
      <w:szCs w:val="20"/>
      <w:lang w:val="en-US"/>
    </w:rPr>
  </w:style>
  <w:style w:type="paragraph" w:customStyle="1" w:styleId="UNI-Item-Number">
    <w:name w:val="UNI-Item-Number"/>
    <w:basedOn w:val="Normal"/>
    <w:next w:val="Normal"/>
    <w:rsid w:val="00D0223C"/>
    <w:pPr>
      <w:pBdr>
        <w:bottom w:val="single" w:sz="6" w:space="3" w:color="E2001A"/>
      </w:pBdr>
      <w:tabs>
        <w:tab w:val="left" w:pos="3686"/>
      </w:tabs>
      <w:spacing w:before="360" w:after="120"/>
      <w:jc w:val="both"/>
    </w:pPr>
    <w:rPr>
      <w:rFonts w:ascii="Arial" w:hAnsi="Arial"/>
      <w:b/>
      <w:color w:val="E2001A"/>
      <w:szCs w:val="24"/>
      <w:lang w:val="fr-FR"/>
    </w:rPr>
  </w:style>
  <w:style w:type="paragraph" w:customStyle="1" w:styleId="UNI-Recommendation-Text">
    <w:name w:val="UNI-Recommendation-Text"/>
    <w:basedOn w:val="Normal"/>
    <w:next w:val="Normal"/>
    <w:rsid w:val="00D0223C"/>
    <w:pPr>
      <w:pBdr>
        <w:bottom w:val="single" w:sz="6" w:space="6" w:color="E2001A"/>
      </w:pBdr>
      <w:spacing w:after="120"/>
      <w:jc w:val="both"/>
    </w:pPr>
    <w:rPr>
      <w:rFonts w:ascii="Arial" w:hAnsi="Arial"/>
      <w:szCs w:val="24"/>
    </w:rPr>
  </w:style>
  <w:style w:type="paragraph" w:customStyle="1" w:styleId="Default">
    <w:name w:val="Default"/>
    <w:rsid w:val="005B20F3"/>
    <w:pPr>
      <w:autoSpaceDE w:val="0"/>
      <w:autoSpaceDN w:val="0"/>
      <w:adjustRightInd w:val="0"/>
      <w:spacing w:after="0" w:line="240" w:lineRule="auto"/>
    </w:pPr>
    <w:rPr>
      <w:rFonts w:ascii="Cambria" w:eastAsia="Times New Roman" w:hAnsi="Cambria" w:cs="Cambria"/>
      <w:color w:val="000000"/>
      <w:sz w:val="24"/>
      <w:szCs w:val="24"/>
      <w:lang w:val="en-GB" w:eastAsia="en-GB"/>
    </w:rPr>
  </w:style>
  <w:style w:type="character" w:customStyle="1" w:styleId="Heading1Char">
    <w:name w:val="Heading 1 Char"/>
    <w:basedOn w:val="DefaultParagraphFont"/>
    <w:link w:val="Heading1"/>
    <w:uiPriority w:val="9"/>
    <w:rsid w:val="006D283E"/>
    <w:rPr>
      <w:rFonts w:asciiTheme="majorHAnsi" w:eastAsiaTheme="majorEastAsia" w:hAnsiTheme="majorHAnsi" w:cstheme="majorBidi"/>
      <w:color w:val="2E74B5" w:themeColor="accent1" w:themeShade="BF"/>
      <w:sz w:val="32"/>
      <w:szCs w:val="32"/>
      <w:lang w:val="en-GB"/>
    </w:rPr>
  </w:style>
  <w:style w:type="paragraph" w:customStyle="1" w:styleId="Bulletspoints">
    <w:name w:val="Bullets points"/>
    <w:basedOn w:val="Normal"/>
    <w:autoRedefine/>
    <w:qFormat/>
    <w:rsid w:val="006D283E"/>
    <w:pPr>
      <w:numPr>
        <w:ilvl w:val="1"/>
        <w:numId w:val="15"/>
      </w:numPr>
      <w:ind w:left="1134" w:hanging="567"/>
      <w:jc w:val="both"/>
    </w:pPr>
    <w:rPr>
      <w:rFonts w:ascii="Calibri" w:eastAsiaTheme="minorEastAsia" w:hAnsi="Calibri" w:cstheme="minorBidi"/>
      <w:color w:val="000000" w:themeColor="text1"/>
      <w:lang w:eastAsia="it-IT"/>
    </w:rPr>
  </w:style>
  <w:style w:type="character" w:styleId="Hyperlink">
    <w:name w:val="Hyperlink"/>
    <w:basedOn w:val="DefaultParagraphFont"/>
    <w:uiPriority w:val="99"/>
    <w:unhideWhenUsed/>
    <w:rsid w:val="00F74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22809">
      <w:bodyDiv w:val="1"/>
      <w:marLeft w:val="0"/>
      <w:marRight w:val="0"/>
      <w:marTop w:val="0"/>
      <w:marBottom w:val="0"/>
      <w:divBdr>
        <w:top w:val="none" w:sz="0" w:space="0" w:color="auto"/>
        <w:left w:val="none" w:sz="0" w:space="0" w:color="auto"/>
        <w:bottom w:val="none" w:sz="0" w:space="0" w:color="auto"/>
        <w:right w:val="none" w:sz="0" w:space="0" w:color="auto"/>
      </w:divBdr>
    </w:div>
    <w:div w:id="926813481">
      <w:bodyDiv w:val="1"/>
      <w:marLeft w:val="0"/>
      <w:marRight w:val="0"/>
      <w:marTop w:val="0"/>
      <w:marBottom w:val="0"/>
      <w:divBdr>
        <w:top w:val="none" w:sz="0" w:space="0" w:color="auto"/>
        <w:left w:val="none" w:sz="0" w:space="0" w:color="auto"/>
        <w:bottom w:val="none" w:sz="0" w:space="0" w:color="auto"/>
        <w:right w:val="none" w:sz="0" w:space="0" w:color="auto"/>
      </w:divBdr>
    </w:div>
    <w:div w:id="13449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831b584-fb3b-4f67-be56-387f98aa7cd6" ContentTypeId="0x01010003AD4F0A7C9B244FA848B40539294996"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 xmlns="721b924f-6648-41f5-87dc-298e3f706262">false</Migration>
    <_dlc_DocId xmlns="721b924f-6648-41f5-87dc-298e3f706262">LEGACYUNI-24-30027</_dlc_DocId>
    <_dlc_DocIdUrl xmlns="721b924f-6648-41f5-87dc-298e3f706262">
      <Url>https://uniglobalunion.sharepoint.com/teams/legacy-uni/_layouts/15/DocIdRedir.aspx?ID=LEGACYUNI-24-30027</Url>
      <Description>LEGACYUNI-24-30027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NI-document" ma:contentTypeID="0x01010003AD4F0A7C9B244FA848B40539294996004548E45DD5B076408CDEC7C8C6F14846" ma:contentTypeVersion="5" ma:contentTypeDescription="Currently directly inheriting from the base Document type, without any customization. Further customization will propagate to the objects using this content type." ma:contentTypeScope="" ma:versionID="8cf8dea36b2e5703c56710f993d1692d">
  <xsd:schema xmlns:xsd="http://www.w3.org/2001/XMLSchema" xmlns:xs="http://www.w3.org/2001/XMLSchema" xmlns:p="http://schemas.microsoft.com/office/2006/metadata/properties" xmlns:ns2="721b924f-6648-41f5-87dc-298e3f706262" targetNamespace="http://schemas.microsoft.com/office/2006/metadata/properties" ma:root="true" ma:fieldsID="cf2a71b2ad37235640ed87d2f139d4e2" ns2:_="">
    <xsd:import namespace="721b924f-6648-41f5-87dc-298e3f706262"/>
    <xsd:element name="properties">
      <xsd:complexType>
        <xsd:sequence>
          <xsd:element name="documentManagement">
            <xsd:complexType>
              <xsd:all>
                <xsd:element ref="ns2:_dlc_DocId" minOccurs="0"/>
                <xsd:element ref="ns2:_dlc_DocIdUrl" minOccurs="0"/>
                <xsd:element ref="ns2:_dlc_DocIdPersistId" minOccurs="0"/>
                <xsd:element ref="ns2: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924f-6648-41f5-87dc-298e3f7062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igration" ma:index="11" nillable="true" ma:displayName="Migration" ma:default="0" ma:internalName="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26760-2046-4913-9591-41280E377BD2}">
  <ds:schemaRefs>
    <ds:schemaRef ds:uri="Microsoft.SharePoint.Taxonomy.ContentTypeSync"/>
  </ds:schemaRefs>
</ds:datastoreItem>
</file>

<file path=customXml/itemProps2.xml><?xml version="1.0" encoding="utf-8"?>
<ds:datastoreItem xmlns:ds="http://schemas.openxmlformats.org/officeDocument/2006/customXml" ds:itemID="{647F575B-79BD-45C9-83F2-CF17F83939D1}">
  <ds:schemaRefs>
    <ds:schemaRef ds:uri="http://schemas.microsoft.com/sharepoint/events"/>
  </ds:schemaRefs>
</ds:datastoreItem>
</file>

<file path=customXml/itemProps3.xml><?xml version="1.0" encoding="utf-8"?>
<ds:datastoreItem xmlns:ds="http://schemas.openxmlformats.org/officeDocument/2006/customXml" ds:itemID="{8965D22B-AAC4-4553-B7A7-9C001BD7226F}">
  <ds:schemaRefs>
    <ds:schemaRef ds:uri="http://schemas.microsoft.com/sharepoint/v3/contenttype/forms"/>
  </ds:schemaRefs>
</ds:datastoreItem>
</file>

<file path=customXml/itemProps4.xml><?xml version="1.0" encoding="utf-8"?>
<ds:datastoreItem xmlns:ds="http://schemas.openxmlformats.org/officeDocument/2006/customXml" ds:itemID="{94812AFF-9DA2-43E9-ABD6-11038FDDEE1C}">
  <ds:schemaRefs>
    <ds:schemaRef ds:uri="http://schemas.microsoft.com/office/2006/metadata/properties"/>
    <ds:schemaRef ds:uri="http://schemas.microsoft.com/office/infopath/2007/PartnerControls"/>
    <ds:schemaRef ds:uri="721b924f-6648-41f5-87dc-298e3f706262"/>
  </ds:schemaRefs>
</ds:datastoreItem>
</file>

<file path=customXml/itemProps5.xml><?xml version="1.0" encoding="utf-8"?>
<ds:datastoreItem xmlns:ds="http://schemas.openxmlformats.org/officeDocument/2006/customXml" ds:itemID="{F46802F2-1D61-468F-A463-9F674E8F9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924f-6648-41f5-87dc-298e3f706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Ochoa</dc:creator>
  <cp:keywords/>
  <dc:description/>
  <cp:lastModifiedBy>Richard ELLIOT</cp:lastModifiedBy>
  <cp:revision>2</cp:revision>
  <cp:lastPrinted>2017-04-28T08:04:00Z</cp:lastPrinted>
  <dcterms:created xsi:type="dcterms:W3CDTF">2017-05-16T12:36:00Z</dcterms:created>
  <dcterms:modified xsi:type="dcterms:W3CDTF">2017-05-16T12:36:00Z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0x01010003AD4F0A7C9B244FA848B40539294996004548E45DD5B076408CDEC7C8C6F14846</vt:lpwstr>
  </property>
  <property fmtid="{D5CDD505-2E9C-101B-9397-08002B2CF9AE}" pid="3" name="_dlc_DocIdItemGuid">
    <vt:lpwstr>0379f94c-eebf-4056-9f8a-0744d3f86ead</vt:lpwstr>
  </property>
</Properties>
</file>